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92" w:rsidRDefault="00152CAB">
      <w:pPr>
        <w:pStyle w:val="a5"/>
        <w:ind w:left="720" w:firstLineChars="100" w:firstLine="321"/>
        <w:jc w:val="center"/>
        <w:rPr>
          <w:b/>
          <w:sz w:val="32"/>
          <w:szCs w:val="32"/>
        </w:rPr>
      </w:pPr>
      <w:r>
        <w:rPr>
          <w:rFonts w:hint="eastAsia"/>
          <w:b/>
          <w:sz w:val="32"/>
          <w:szCs w:val="32"/>
        </w:rPr>
        <w:t>哲学</w:t>
      </w:r>
      <w:r>
        <w:rPr>
          <w:rFonts w:hint="eastAsia"/>
          <w:b/>
          <w:sz w:val="32"/>
          <w:szCs w:val="32"/>
        </w:rPr>
        <w:t>博士点</w:t>
      </w:r>
      <w:r>
        <w:rPr>
          <w:rFonts w:hint="eastAsia"/>
          <w:b/>
          <w:sz w:val="32"/>
          <w:szCs w:val="32"/>
        </w:rPr>
        <w:t>2020</w:t>
      </w:r>
      <w:r>
        <w:rPr>
          <w:rFonts w:hint="eastAsia"/>
          <w:b/>
          <w:sz w:val="32"/>
          <w:szCs w:val="32"/>
        </w:rPr>
        <w:t>年复试工作办法</w:t>
      </w:r>
    </w:p>
    <w:p w:rsidR="00A97F92" w:rsidRDefault="00A97F92">
      <w:pPr>
        <w:pStyle w:val="Default"/>
      </w:pPr>
    </w:p>
    <w:p w:rsidR="00A97F92" w:rsidRDefault="00152CAB" w:rsidP="009A2731">
      <w:pPr>
        <w:ind w:firstLineChars="99" w:firstLine="208"/>
        <w:rPr>
          <w:b/>
          <w:sz w:val="30"/>
          <w:szCs w:val="30"/>
        </w:rPr>
      </w:pPr>
      <w:r>
        <w:t xml:space="preserve"> </w:t>
      </w:r>
      <w:r>
        <w:rPr>
          <w:rFonts w:hint="eastAsia"/>
        </w:rPr>
        <w:t xml:space="preserve">  </w:t>
      </w:r>
      <w:r>
        <w:rPr>
          <w:rFonts w:hint="eastAsia"/>
          <w:sz w:val="28"/>
          <w:szCs w:val="28"/>
        </w:rPr>
        <w:t>按照学校要求，</w:t>
      </w:r>
      <w:r>
        <w:rPr>
          <w:sz w:val="28"/>
          <w:szCs w:val="28"/>
        </w:rPr>
        <w:t>2020</w:t>
      </w:r>
      <w:r>
        <w:rPr>
          <w:sz w:val="28"/>
          <w:szCs w:val="28"/>
        </w:rPr>
        <w:t>年博士研究生招生初试工作采取线下方式</w:t>
      </w:r>
      <w:r>
        <w:rPr>
          <w:rFonts w:hint="eastAsia"/>
          <w:sz w:val="28"/>
          <w:szCs w:val="28"/>
        </w:rPr>
        <w:t>，</w:t>
      </w:r>
      <w:r>
        <w:rPr>
          <w:sz w:val="28"/>
          <w:szCs w:val="28"/>
        </w:rPr>
        <w:t>复试工作采取网络远程方式进行。</w:t>
      </w:r>
    </w:p>
    <w:p w:rsidR="00A97F92" w:rsidRDefault="00152CAB">
      <w:pPr>
        <w:pStyle w:val="a5"/>
        <w:numPr>
          <w:ilvl w:val="0"/>
          <w:numId w:val="1"/>
        </w:numPr>
        <w:ind w:firstLineChars="0"/>
        <w:rPr>
          <w:b/>
          <w:sz w:val="28"/>
          <w:szCs w:val="28"/>
        </w:rPr>
      </w:pPr>
      <w:r>
        <w:rPr>
          <w:rFonts w:hint="eastAsia"/>
          <w:b/>
          <w:sz w:val="28"/>
          <w:szCs w:val="28"/>
        </w:rPr>
        <w:t>复试方法与录取原则</w:t>
      </w:r>
    </w:p>
    <w:p w:rsidR="00A97F92" w:rsidRDefault="00152CAB">
      <w:pPr>
        <w:rPr>
          <w:b/>
          <w:sz w:val="28"/>
          <w:szCs w:val="28"/>
        </w:rPr>
      </w:pPr>
      <w:r>
        <w:rPr>
          <w:rFonts w:hint="eastAsia"/>
          <w:b/>
          <w:sz w:val="28"/>
          <w:szCs w:val="28"/>
        </w:rPr>
        <w:t>1</w:t>
      </w:r>
      <w:r>
        <w:rPr>
          <w:rFonts w:hint="eastAsia"/>
          <w:b/>
          <w:sz w:val="28"/>
          <w:szCs w:val="28"/>
        </w:rPr>
        <w:t>．复试内容：</w:t>
      </w:r>
    </w:p>
    <w:p w:rsidR="00A97F92" w:rsidRDefault="00152CAB">
      <w:pPr>
        <w:rPr>
          <w:sz w:val="28"/>
          <w:szCs w:val="28"/>
        </w:rPr>
      </w:pPr>
      <w:r>
        <w:rPr>
          <w:rFonts w:hint="eastAsia"/>
          <w:sz w:val="28"/>
          <w:szCs w:val="28"/>
        </w:rPr>
        <w:t>（</w:t>
      </w:r>
      <w:r>
        <w:rPr>
          <w:rFonts w:hint="eastAsia"/>
          <w:sz w:val="28"/>
          <w:szCs w:val="28"/>
        </w:rPr>
        <w:t>1</w:t>
      </w:r>
      <w:r>
        <w:rPr>
          <w:rFonts w:hint="eastAsia"/>
          <w:sz w:val="28"/>
          <w:szCs w:val="28"/>
        </w:rPr>
        <w:t>）专业课</w:t>
      </w:r>
      <w:r>
        <w:rPr>
          <w:rFonts w:hint="eastAsia"/>
          <w:sz w:val="28"/>
          <w:szCs w:val="28"/>
        </w:rPr>
        <w:t>和</w:t>
      </w:r>
      <w:r>
        <w:rPr>
          <w:rFonts w:hint="eastAsia"/>
          <w:sz w:val="28"/>
          <w:szCs w:val="28"/>
        </w:rPr>
        <w:t>专业英语笔试：每门</w:t>
      </w:r>
      <w:r>
        <w:rPr>
          <w:rFonts w:hint="eastAsia"/>
          <w:sz w:val="28"/>
          <w:szCs w:val="28"/>
        </w:rPr>
        <w:t>100</w:t>
      </w:r>
      <w:r>
        <w:rPr>
          <w:rFonts w:hint="eastAsia"/>
          <w:sz w:val="28"/>
          <w:szCs w:val="28"/>
        </w:rPr>
        <w:t>分，</w:t>
      </w:r>
      <w:r>
        <w:rPr>
          <w:rFonts w:hint="eastAsia"/>
          <w:sz w:val="28"/>
          <w:szCs w:val="28"/>
        </w:rPr>
        <w:t>60</w:t>
      </w:r>
      <w:r>
        <w:rPr>
          <w:rFonts w:hint="eastAsia"/>
          <w:sz w:val="28"/>
          <w:szCs w:val="28"/>
        </w:rPr>
        <w:t>分为及格线；采取自主抽题口述答题方式，每门课</w:t>
      </w:r>
      <w:r>
        <w:rPr>
          <w:rFonts w:hint="eastAsia"/>
          <w:sz w:val="28"/>
          <w:szCs w:val="28"/>
        </w:rPr>
        <w:t>3</w:t>
      </w:r>
      <w:r>
        <w:rPr>
          <w:rFonts w:hint="eastAsia"/>
          <w:sz w:val="28"/>
          <w:szCs w:val="28"/>
        </w:rPr>
        <w:t>分钟准备，</w:t>
      </w:r>
      <w:r>
        <w:rPr>
          <w:rFonts w:hint="eastAsia"/>
          <w:sz w:val="28"/>
          <w:szCs w:val="28"/>
        </w:rPr>
        <w:t>5-</w:t>
      </w:r>
      <w:r>
        <w:rPr>
          <w:rFonts w:hint="eastAsia"/>
          <w:sz w:val="28"/>
          <w:szCs w:val="28"/>
        </w:rPr>
        <w:t>7</w:t>
      </w:r>
      <w:r>
        <w:rPr>
          <w:rFonts w:hint="eastAsia"/>
          <w:sz w:val="28"/>
          <w:szCs w:val="28"/>
        </w:rPr>
        <w:t>分钟</w:t>
      </w:r>
      <w:r>
        <w:rPr>
          <w:rFonts w:hint="eastAsia"/>
          <w:sz w:val="28"/>
          <w:szCs w:val="28"/>
        </w:rPr>
        <w:t>答题</w:t>
      </w:r>
      <w:r>
        <w:rPr>
          <w:rFonts w:hint="eastAsia"/>
          <w:sz w:val="28"/>
          <w:szCs w:val="28"/>
        </w:rPr>
        <w:t>。</w:t>
      </w:r>
      <w:r>
        <w:rPr>
          <w:rFonts w:hint="eastAsia"/>
          <w:sz w:val="28"/>
          <w:szCs w:val="28"/>
        </w:rPr>
        <w:t>专业课笔试科目及出题范围以我校</w:t>
      </w:r>
      <w:r>
        <w:rPr>
          <w:rFonts w:hint="eastAsia"/>
          <w:sz w:val="28"/>
          <w:szCs w:val="28"/>
        </w:rPr>
        <w:t>2020</w:t>
      </w:r>
      <w:r>
        <w:rPr>
          <w:rFonts w:hint="eastAsia"/>
          <w:sz w:val="28"/>
          <w:szCs w:val="28"/>
        </w:rPr>
        <w:t>年博士研究生招生简章为依据。</w:t>
      </w:r>
    </w:p>
    <w:p w:rsidR="00A97F92" w:rsidRDefault="00152CAB">
      <w:pPr>
        <w:rPr>
          <w:sz w:val="28"/>
          <w:szCs w:val="28"/>
        </w:rPr>
      </w:pPr>
      <w:r>
        <w:rPr>
          <w:rFonts w:hint="eastAsia"/>
          <w:sz w:val="28"/>
          <w:szCs w:val="28"/>
        </w:rPr>
        <w:t>（</w:t>
      </w:r>
      <w:r>
        <w:rPr>
          <w:rFonts w:hint="eastAsia"/>
          <w:sz w:val="28"/>
          <w:szCs w:val="28"/>
        </w:rPr>
        <w:t>2</w:t>
      </w:r>
      <w:r>
        <w:rPr>
          <w:rFonts w:hint="eastAsia"/>
          <w:sz w:val="28"/>
          <w:szCs w:val="28"/>
        </w:rPr>
        <w:t>）</w:t>
      </w:r>
      <w:r w:rsidR="006F35DD">
        <w:rPr>
          <w:rFonts w:hint="eastAsia"/>
          <w:sz w:val="28"/>
          <w:szCs w:val="28"/>
        </w:rPr>
        <w:t>综合</w:t>
      </w:r>
      <w:r>
        <w:rPr>
          <w:rFonts w:hint="eastAsia"/>
          <w:sz w:val="28"/>
          <w:szCs w:val="28"/>
        </w:rPr>
        <w:t>面试：主要是根据专业培养要求和考生具体情况，考察考生</w:t>
      </w:r>
      <w:r>
        <w:rPr>
          <w:rFonts w:hint="eastAsia"/>
          <w:sz w:val="28"/>
          <w:szCs w:val="28"/>
        </w:rPr>
        <w:t>所了解和掌握的哲学基础知识及基本理论。</w:t>
      </w:r>
      <w:r>
        <w:rPr>
          <w:rFonts w:hint="eastAsia"/>
          <w:sz w:val="28"/>
          <w:szCs w:val="28"/>
        </w:rPr>
        <w:t>采取</w:t>
      </w:r>
      <w:r>
        <w:rPr>
          <w:rFonts w:hint="eastAsia"/>
          <w:sz w:val="28"/>
          <w:szCs w:val="28"/>
        </w:rPr>
        <w:t>口头问答</w:t>
      </w:r>
      <w:r>
        <w:rPr>
          <w:rFonts w:hint="eastAsia"/>
          <w:sz w:val="28"/>
          <w:szCs w:val="28"/>
        </w:rPr>
        <w:t>形式</w:t>
      </w:r>
      <w:r>
        <w:rPr>
          <w:rFonts w:hint="eastAsia"/>
          <w:sz w:val="28"/>
          <w:szCs w:val="28"/>
        </w:rPr>
        <w:t>，</w:t>
      </w:r>
      <w:r>
        <w:rPr>
          <w:rFonts w:hint="eastAsia"/>
          <w:sz w:val="28"/>
          <w:szCs w:val="28"/>
        </w:rPr>
        <w:t>对考生的学科背景、专业素质、外语口语水平、思维能力、创新能力、培养潜能等进行考察</w:t>
      </w:r>
      <w:r>
        <w:rPr>
          <w:rFonts w:hint="eastAsia"/>
          <w:sz w:val="28"/>
          <w:szCs w:val="28"/>
        </w:rPr>
        <w:t>。</w:t>
      </w:r>
      <w:r>
        <w:rPr>
          <w:rFonts w:hint="eastAsia"/>
          <w:sz w:val="28"/>
          <w:szCs w:val="28"/>
        </w:rPr>
        <w:t>考生</w:t>
      </w:r>
      <w:r>
        <w:rPr>
          <w:rFonts w:hint="eastAsia"/>
          <w:sz w:val="28"/>
          <w:szCs w:val="28"/>
        </w:rPr>
        <w:t>如果有</w:t>
      </w:r>
      <w:r>
        <w:rPr>
          <w:rFonts w:hint="eastAsia"/>
          <w:sz w:val="28"/>
          <w:szCs w:val="28"/>
        </w:rPr>
        <w:t>科研成果原件、获奖证书、外语能力证书原件、硕士论文摘要等，</w:t>
      </w:r>
      <w:r>
        <w:rPr>
          <w:rFonts w:hint="eastAsia"/>
          <w:sz w:val="28"/>
          <w:szCs w:val="28"/>
        </w:rPr>
        <w:t>可以预先准备，</w:t>
      </w:r>
      <w:r>
        <w:rPr>
          <w:rFonts w:hint="eastAsia"/>
          <w:sz w:val="28"/>
          <w:szCs w:val="28"/>
        </w:rPr>
        <w:t>以便线上向面试小组展示。面试小组各成员独立打分，取平均分为最终面试成绩。面试成绩低于</w:t>
      </w:r>
      <w:r>
        <w:rPr>
          <w:rFonts w:hint="eastAsia"/>
          <w:sz w:val="28"/>
          <w:szCs w:val="28"/>
        </w:rPr>
        <w:t>60</w:t>
      </w:r>
      <w:r>
        <w:rPr>
          <w:rFonts w:hint="eastAsia"/>
          <w:sz w:val="28"/>
          <w:szCs w:val="28"/>
        </w:rPr>
        <w:t>分者，视为面试不合格，不予录取。</w:t>
      </w:r>
    </w:p>
    <w:p w:rsidR="00A97F92" w:rsidRDefault="00152CAB">
      <w:pPr>
        <w:rPr>
          <w:b/>
          <w:bCs/>
          <w:sz w:val="28"/>
          <w:szCs w:val="28"/>
        </w:rPr>
      </w:pPr>
      <w:r>
        <w:rPr>
          <w:rFonts w:hint="eastAsia"/>
          <w:b/>
          <w:bCs/>
          <w:sz w:val="28"/>
          <w:szCs w:val="28"/>
        </w:rPr>
        <w:t>2</w:t>
      </w:r>
      <w:r>
        <w:rPr>
          <w:rFonts w:hint="eastAsia"/>
          <w:b/>
          <w:bCs/>
          <w:sz w:val="28"/>
          <w:szCs w:val="28"/>
        </w:rPr>
        <w:t>．复试成绩计算方法</w:t>
      </w:r>
    </w:p>
    <w:p w:rsidR="00A97F92" w:rsidRDefault="00152CAB">
      <w:pPr>
        <w:ind w:firstLineChars="200" w:firstLine="560"/>
        <w:rPr>
          <w:sz w:val="28"/>
          <w:szCs w:val="28"/>
        </w:rPr>
      </w:pPr>
      <w:r>
        <w:rPr>
          <w:rFonts w:hint="eastAsia"/>
          <w:sz w:val="28"/>
          <w:szCs w:val="28"/>
        </w:rPr>
        <w:t>复试成绩采用百分制，专业课、专业英语</w:t>
      </w:r>
      <w:r>
        <w:rPr>
          <w:rFonts w:hint="eastAsia"/>
          <w:sz w:val="28"/>
          <w:szCs w:val="28"/>
        </w:rPr>
        <w:t>笔试和</w:t>
      </w:r>
      <w:r>
        <w:rPr>
          <w:rFonts w:hint="eastAsia"/>
          <w:sz w:val="28"/>
          <w:szCs w:val="28"/>
        </w:rPr>
        <w:t>面试每项满分</w:t>
      </w:r>
      <w:r>
        <w:rPr>
          <w:rFonts w:hint="eastAsia"/>
          <w:sz w:val="28"/>
          <w:szCs w:val="28"/>
        </w:rPr>
        <w:t>100</w:t>
      </w:r>
      <w:r>
        <w:rPr>
          <w:rFonts w:hint="eastAsia"/>
          <w:sz w:val="28"/>
          <w:szCs w:val="28"/>
        </w:rPr>
        <w:t>分，及格线</w:t>
      </w:r>
      <w:r>
        <w:rPr>
          <w:rFonts w:hint="eastAsia"/>
          <w:sz w:val="28"/>
          <w:szCs w:val="28"/>
        </w:rPr>
        <w:t>60</w:t>
      </w:r>
      <w:r>
        <w:rPr>
          <w:rFonts w:hint="eastAsia"/>
          <w:sz w:val="28"/>
          <w:szCs w:val="28"/>
        </w:rPr>
        <w:t>分。成绩未达到及格线者，视为复试不及格，不予录取。</w:t>
      </w:r>
    </w:p>
    <w:p w:rsidR="00A97F92" w:rsidRDefault="00152CAB">
      <w:pPr>
        <w:ind w:firstLineChars="200" w:firstLine="560"/>
        <w:rPr>
          <w:sz w:val="28"/>
          <w:szCs w:val="28"/>
        </w:rPr>
      </w:pPr>
      <w:r>
        <w:rPr>
          <w:rFonts w:hint="eastAsia"/>
          <w:sz w:val="28"/>
          <w:szCs w:val="28"/>
        </w:rPr>
        <w:t>复试成绩计算规则如下：</w:t>
      </w:r>
    </w:p>
    <w:p w:rsidR="00A97F92" w:rsidRDefault="00152CAB">
      <w:pPr>
        <w:rPr>
          <w:sz w:val="28"/>
          <w:szCs w:val="28"/>
        </w:rPr>
      </w:pPr>
      <w:r>
        <w:rPr>
          <w:rFonts w:hint="eastAsia"/>
          <w:sz w:val="28"/>
          <w:szCs w:val="28"/>
        </w:rPr>
        <w:t xml:space="preserve">    </w:t>
      </w:r>
      <w:r>
        <w:rPr>
          <w:rFonts w:hint="eastAsia"/>
          <w:sz w:val="28"/>
          <w:szCs w:val="28"/>
        </w:rPr>
        <w:t>复试成绩</w:t>
      </w:r>
      <w:r>
        <w:rPr>
          <w:rFonts w:hint="eastAsia"/>
          <w:sz w:val="28"/>
          <w:szCs w:val="28"/>
        </w:rPr>
        <w:t>=</w:t>
      </w:r>
      <w:r>
        <w:rPr>
          <w:rFonts w:hint="eastAsia"/>
          <w:sz w:val="28"/>
          <w:szCs w:val="28"/>
        </w:rPr>
        <w:t>笔试成绩</w:t>
      </w:r>
      <w:r>
        <w:rPr>
          <w:rFonts w:hint="eastAsia"/>
          <w:sz w:val="28"/>
          <w:szCs w:val="28"/>
        </w:rPr>
        <w:t>(</w:t>
      </w:r>
      <w:r>
        <w:rPr>
          <w:rFonts w:hint="eastAsia"/>
          <w:sz w:val="28"/>
          <w:szCs w:val="28"/>
        </w:rPr>
        <w:t>专业课成绩</w:t>
      </w:r>
      <w:r>
        <w:rPr>
          <w:rFonts w:hint="eastAsia"/>
          <w:sz w:val="28"/>
          <w:szCs w:val="28"/>
        </w:rPr>
        <w:t>*80%</w:t>
      </w:r>
      <w:r>
        <w:rPr>
          <w:rFonts w:hint="eastAsia"/>
          <w:sz w:val="28"/>
          <w:szCs w:val="28"/>
        </w:rPr>
        <w:t>＋专业英语成绩</w:t>
      </w:r>
      <w:r>
        <w:rPr>
          <w:rFonts w:hint="eastAsia"/>
          <w:sz w:val="28"/>
          <w:szCs w:val="28"/>
        </w:rPr>
        <w:t>*20%)*50%+</w:t>
      </w:r>
      <w:r>
        <w:rPr>
          <w:rFonts w:hint="eastAsia"/>
          <w:sz w:val="28"/>
          <w:szCs w:val="28"/>
        </w:rPr>
        <w:t>面试成绩</w:t>
      </w:r>
      <w:r>
        <w:rPr>
          <w:rFonts w:hint="eastAsia"/>
          <w:sz w:val="28"/>
          <w:szCs w:val="28"/>
        </w:rPr>
        <w:t>*50</w:t>
      </w:r>
      <w:r>
        <w:rPr>
          <w:rFonts w:hint="eastAsia"/>
          <w:sz w:val="28"/>
          <w:szCs w:val="28"/>
        </w:rPr>
        <w:t>％。</w:t>
      </w:r>
    </w:p>
    <w:p w:rsidR="00A97F92" w:rsidRDefault="00152CAB">
      <w:pPr>
        <w:rPr>
          <w:b/>
          <w:bCs/>
          <w:sz w:val="28"/>
          <w:szCs w:val="28"/>
        </w:rPr>
      </w:pPr>
      <w:r>
        <w:rPr>
          <w:b/>
          <w:bCs/>
          <w:sz w:val="28"/>
          <w:szCs w:val="28"/>
        </w:rPr>
        <w:lastRenderedPageBreak/>
        <w:t>3</w:t>
      </w:r>
      <w:r>
        <w:rPr>
          <w:rFonts w:hint="eastAsia"/>
          <w:b/>
          <w:bCs/>
          <w:sz w:val="28"/>
          <w:szCs w:val="28"/>
        </w:rPr>
        <w:t>．综合成绩计算方法</w:t>
      </w:r>
    </w:p>
    <w:p w:rsidR="00A97F92" w:rsidRDefault="00152CAB">
      <w:pPr>
        <w:ind w:firstLineChars="200" w:firstLine="560"/>
        <w:rPr>
          <w:sz w:val="28"/>
          <w:szCs w:val="28"/>
        </w:rPr>
      </w:pPr>
      <w:r>
        <w:rPr>
          <w:rFonts w:hint="eastAsia"/>
          <w:sz w:val="28"/>
          <w:szCs w:val="28"/>
        </w:rPr>
        <w:t>综合成绩＝初试成绩（折算成</w:t>
      </w:r>
      <w:r>
        <w:rPr>
          <w:rFonts w:hint="eastAsia"/>
          <w:sz w:val="28"/>
          <w:szCs w:val="28"/>
        </w:rPr>
        <w:t>100</w:t>
      </w:r>
      <w:r>
        <w:rPr>
          <w:rFonts w:hint="eastAsia"/>
          <w:sz w:val="28"/>
          <w:szCs w:val="28"/>
        </w:rPr>
        <w:t>分）</w:t>
      </w:r>
      <w:r>
        <w:rPr>
          <w:rFonts w:hint="eastAsia"/>
          <w:sz w:val="28"/>
          <w:szCs w:val="28"/>
        </w:rPr>
        <w:t>*50%+</w:t>
      </w:r>
      <w:r>
        <w:rPr>
          <w:rFonts w:hint="eastAsia"/>
          <w:sz w:val="28"/>
          <w:szCs w:val="28"/>
        </w:rPr>
        <w:t>复试成绩</w:t>
      </w:r>
      <w:r>
        <w:rPr>
          <w:rFonts w:hint="eastAsia"/>
          <w:sz w:val="28"/>
          <w:szCs w:val="28"/>
        </w:rPr>
        <w:t>*50%</w:t>
      </w:r>
    </w:p>
    <w:p w:rsidR="00A97F92" w:rsidRDefault="00152CAB">
      <w:pPr>
        <w:rPr>
          <w:rFonts w:ascii="宋体" w:hAnsi="宋体"/>
          <w:szCs w:val="21"/>
        </w:rPr>
      </w:pPr>
      <w:r>
        <w:rPr>
          <w:rFonts w:hint="eastAsia"/>
          <w:b/>
          <w:bCs/>
          <w:sz w:val="28"/>
          <w:szCs w:val="28"/>
        </w:rPr>
        <w:t xml:space="preserve">4. </w:t>
      </w:r>
      <w:r>
        <w:rPr>
          <w:rFonts w:hint="eastAsia"/>
          <w:sz w:val="28"/>
          <w:szCs w:val="28"/>
        </w:rPr>
        <w:t>由于哲学按照一级学科</w:t>
      </w:r>
      <w:r>
        <w:rPr>
          <w:rFonts w:hint="eastAsia"/>
          <w:sz w:val="28"/>
          <w:szCs w:val="28"/>
        </w:rPr>
        <w:t>招生，为</w:t>
      </w:r>
      <w:r>
        <w:rPr>
          <w:rFonts w:hint="eastAsia"/>
          <w:sz w:val="28"/>
          <w:szCs w:val="28"/>
        </w:rPr>
        <w:t>确保</w:t>
      </w:r>
      <w:r>
        <w:rPr>
          <w:rFonts w:hint="eastAsia"/>
          <w:sz w:val="28"/>
          <w:szCs w:val="28"/>
        </w:rPr>
        <w:t>每个</w:t>
      </w:r>
      <w:r>
        <w:rPr>
          <w:rFonts w:hint="eastAsia"/>
          <w:sz w:val="28"/>
          <w:szCs w:val="28"/>
        </w:rPr>
        <w:t>二级学科</w:t>
      </w:r>
      <w:r>
        <w:rPr>
          <w:rFonts w:hint="eastAsia"/>
          <w:sz w:val="28"/>
          <w:szCs w:val="28"/>
        </w:rPr>
        <w:t>方向</w:t>
      </w:r>
      <w:r>
        <w:rPr>
          <w:rFonts w:hint="eastAsia"/>
          <w:sz w:val="28"/>
          <w:szCs w:val="28"/>
        </w:rPr>
        <w:t>的</w:t>
      </w:r>
      <w:r>
        <w:rPr>
          <w:rFonts w:hint="eastAsia"/>
          <w:sz w:val="28"/>
          <w:szCs w:val="28"/>
        </w:rPr>
        <w:t>招生名额，</w:t>
      </w:r>
      <w:r>
        <w:rPr>
          <w:rFonts w:hint="eastAsia"/>
          <w:sz w:val="28"/>
          <w:szCs w:val="28"/>
        </w:rPr>
        <w:t>如果某个二级学科方向考生由于综合成绩不合格或其他自身原因导致</w:t>
      </w:r>
      <w:bookmarkStart w:id="0" w:name="_GoBack"/>
      <w:bookmarkEnd w:id="0"/>
      <w:r>
        <w:rPr>
          <w:rFonts w:hint="eastAsia"/>
          <w:sz w:val="28"/>
          <w:szCs w:val="28"/>
        </w:rPr>
        <w:t>不能录取的情况下，</w:t>
      </w:r>
      <w:r>
        <w:rPr>
          <w:rFonts w:hint="eastAsia"/>
          <w:sz w:val="28"/>
          <w:szCs w:val="28"/>
        </w:rPr>
        <w:t>在一级学科框架下各二级</w:t>
      </w:r>
      <w:r>
        <w:rPr>
          <w:rFonts w:hint="eastAsia"/>
          <w:sz w:val="28"/>
          <w:szCs w:val="28"/>
        </w:rPr>
        <w:t>学科方向</w:t>
      </w:r>
      <w:r>
        <w:rPr>
          <w:rFonts w:hint="eastAsia"/>
          <w:sz w:val="28"/>
          <w:szCs w:val="28"/>
        </w:rPr>
        <w:t>可以根据需要</w:t>
      </w:r>
      <w:r>
        <w:rPr>
          <w:rFonts w:hint="eastAsia"/>
          <w:sz w:val="28"/>
          <w:szCs w:val="28"/>
        </w:rPr>
        <w:t>适当</w:t>
      </w:r>
      <w:r>
        <w:rPr>
          <w:rFonts w:hint="eastAsia"/>
          <w:sz w:val="28"/>
          <w:szCs w:val="28"/>
        </w:rPr>
        <w:t>调剂</w:t>
      </w:r>
      <w:r>
        <w:rPr>
          <w:rFonts w:hint="eastAsia"/>
          <w:sz w:val="28"/>
          <w:szCs w:val="28"/>
        </w:rPr>
        <w:t>，</w:t>
      </w:r>
      <w:r>
        <w:rPr>
          <w:rFonts w:hint="eastAsia"/>
          <w:sz w:val="28"/>
          <w:szCs w:val="28"/>
        </w:rPr>
        <w:t>也就是马克思主义哲学、中国哲学、外国哲学、宗教学、伦理学可以内部相互调剂</w:t>
      </w:r>
      <w:r>
        <w:rPr>
          <w:rFonts w:hint="eastAsia"/>
          <w:sz w:val="28"/>
          <w:szCs w:val="28"/>
        </w:rPr>
        <w:t>。调剂</w:t>
      </w:r>
      <w:r>
        <w:rPr>
          <w:rFonts w:hint="eastAsia"/>
          <w:sz w:val="28"/>
          <w:szCs w:val="28"/>
        </w:rPr>
        <w:t>前</w:t>
      </w:r>
      <w:r>
        <w:rPr>
          <w:rFonts w:hint="eastAsia"/>
          <w:sz w:val="28"/>
          <w:szCs w:val="28"/>
        </w:rPr>
        <w:t>须</w:t>
      </w:r>
      <w:r>
        <w:rPr>
          <w:rFonts w:hint="eastAsia"/>
          <w:sz w:val="28"/>
          <w:szCs w:val="28"/>
        </w:rPr>
        <w:t>征得</w:t>
      </w:r>
      <w:r>
        <w:rPr>
          <w:rFonts w:hint="eastAsia"/>
          <w:sz w:val="28"/>
          <w:szCs w:val="28"/>
        </w:rPr>
        <w:t>考生和导师的</w:t>
      </w:r>
      <w:r>
        <w:rPr>
          <w:rFonts w:hint="eastAsia"/>
          <w:sz w:val="28"/>
          <w:szCs w:val="28"/>
        </w:rPr>
        <w:t>同意</w:t>
      </w:r>
      <w:r>
        <w:rPr>
          <w:rFonts w:hint="eastAsia"/>
          <w:sz w:val="28"/>
          <w:szCs w:val="28"/>
        </w:rPr>
        <w:t>。考生办理调整报考导师的程序为：个人申请，调入调出导师签署意见，学科专业点负责人和所在单位分管领导签字，单位盖章，报研究生院招生办公室备案。</w:t>
      </w:r>
    </w:p>
    <w:p w:rsidR="00A97F92" w:rsidRDefault="00152CAB">
      <w:pPr>
        <w:rPr>
          <w:sz w:val="28"/>
          <w:szCs w:val="28"/>
        </w:rPr>
      </w:pPr>
      <w:r>
        <w:rPr>
          <w:rFonts w:hint="eastAsia"/>
          <w:b/>
          <w:bCs/>
          <w:sz w:val="28"/>
          <w:szCs w:val="28"/>
        </w:rPr>
        <w:t xml:space="preserve">5. </w:t>
      </w:r>
      <w:r>
        <w:rPr>
          <w:rFonts w:hint="eastAsia"/>
          <w:sz w:val="28"/>
          <w:szCs w:val="28"/>
        </w:rPr>
        <w:t>凡体检不合格者或政审不合格者，不予录取，其空出的指标按序自动递补。</w:t>
      </w:r>
    </w:p>
    <w:p w:rsidR="00A97F92" w:rsidRDefault="00152CAB">
      <w:pPr>
        <w:rPr>
          <w:sz w:val="28"/>
          <w:szCs w:val="28"/>
        </w:rPr>
      </w:pPr>
      <w:r>
        <w:rPr>
          <w:rFonts w:hint="eastAsia"/>
          <w:b/>
          <w:bCs/>
          <w:sz w:val="28"/>
          <w:szCs w:val="28"/>
        </w:rPr>
        <w:t>6</w:t>
      </w:r>
      <w:r>
        <w:rPr>
          <w:rFonts w:hint="eastAsia"/>
          <w:b/>
          <w:bCs/>
          <w:sz w:val="28"/>
          <w:szCs w:val="28"/>
        </w:rPr>
        <w:t>．</w:t>
      </w:r>
      <w:r>
        <w:rPr>
          <w:rFonts w:hint="eastAsia"/>
          <w:sz w:val="28"/>
          <w:szCs w:val="28"/>
        </w:rPr>
        <w:t>拟录取的考生须在我校规定的时间内办理档案和工资关系转入手续。</w:t>
      </w:r>
    </w:p>
    <w:p w:rsidR="00A97F92" w:rsidRDefault="00152CAB">
      <w:pPr>
        <w:rPr>
          <w:b/>
          <w:sz w:val="28"/>
          <w:szCs w:val="28"/>
        </w:rPr>
      </w:pPr>
      <w:r>
        <w:rPr>
          <w:rFonts w:hint="eastAsia"/>
          <w:b/>
          <w:sz w:val="28"/>
          <w:szCs w:val="28"/>
        </w:rPr>
        <w:t>二、复试工作的具体安排</w:t>
      </w:r>
    </w:p>
    <w:p w:rsidR="00A97F92" w:rsidRDefault="00152CAB">
      <w:pPr>
        <w:rPr>
          <w:sz w:val="28"/>
          <w:szCs w:val="28"/>
        </w:rPr>
      </w:pPr>
      <w:r>
        <w:rPr>
          <w:rFonts w:hint="eastAsia"/>
          <w:b/>
          <w:sz w:val="28"/>
          <w:szCs w:val="28"/>
        </w:rPr>
        <w:t>1</w:t>
      </w:r>
      <w:r>
        <w:rPr>
          <w:rFonts w:hint="eastAsia"/>
          <w:b/>
          <w:sz w:val="28"/>
          <w:szCs w:val="28"/>
        </w:rPr>
        <w:t>．</w:t>
      </w:r>
      <w:r>
        <w:rPr>
          <w:rFonts w:hint="eastAsia"/>
          <w:sz w:val="28"/>
          <w:szCs w:val="28"/>
        </w:rPr>
        <w:t>报到：</w:t>
      </w:r>
      <w:r>
        <w:rPr>
          <w:sz w:val="32"/>
          <w:szCs w:val="32"/>
        </w:rPr>
        <w:t>通过中国高等教育学生信息网（学信网）</w:t>
      </w:r>
      <w:r>
        <w:rPr>
          <w:sz w:val="32"/>
          <w:szCs w:val="32"/>
        </w:rPr>
        <w:t>“</w:t>
      </w:r>
      <w:r>
        <w:rPr>
          <w:sz w:val="32"/>
          <w:szCs w:val="32"/>
        </w:rPr>
        <w:t>研究生招生远程复试系统</w:t>
      </w:r>
      <w:r>
        <w:rPr>
          <w:sz w:val="32"/>
          <w:szCs w:val="32"/>
        </w:rPr>
        <w:t>”</w:t>
      </w:r>
      <w:r>
        <w:rPr>
          <w:sz w:val="32"/>
          <w:szCs w:val="32"/>
        </w:rPr>
        <w:t>进行</w:t>
      </w:r>
      <w:r>
        <w:rPr>
          <w:rFonts w:hint="eastAsia"/>
          <w:sz w:val="32"/>
          <w:szCs w:val="32"/>
        </w:rPr>
        <w:t>报到</w:t>
      </w:r>
      <w:r>
        <w:rPr>
          <w:sz w:val="32"/>
          <w:szCs w:val="32"/>
        </w:rPr>
        <w:t>，学院</w:t>
      </w:r>
      <w:r>
        <w:rPr>
          <w:rFonts w:hint="eastAsia"/>
          <w:sz w:val="32"/>
          <w:szCs w:val="32"/>
        </w:rPr>
        <w:t>将</w:t>
      </w:r>
      <w:r>
        <w:rPr>
          <w:sz w:val="32"/>
          <w:szCs w:val="32"/>
        </w:rPr>
        <w:t>在</w:t>
      </w:r>
      <w:r>
        <w:rPr>
          <w:rFonts w:hint="eastAsia"/>
          <w:sz w:val="32"/>
          <w:szCs w:val="32"/>
        </w:rPr>
        <w:t>6</w:t>
      </w:r>
      <w:r>
        <w:rPr>
          <w:rFonts w:hint="eastAsia"/>
          <w:sz w:val="32"/>
          <w:szCs w:val="32"/>
        </w:rPr>
        <w:t>月</w:t>
      </w:r>
      <w:r>
        <w:rPr>
          <w:rFonts w:hint="eastAsia"/>
          <w:sz w:val="32"/>
          <w:szCs w:val="32"/>
        </w:rPr>
        <w:t>29</w:t>
      </w:r>
      <w:r>
        <w:rPr>
          <w:rFonts w:hint="eastAsia"/>
          <w:sz w:val="32"/>
          <w:szCs w:val="32"/>
        </w:rPr>
        <w:t>日</w:t>
      </w:r>
      <w:r>
        <w:rPr>
          <w:sz w:val="32"/>
          <w:szCs w:val="32"/>
        </w:rPr>
        <w:t>复试正式开考前与考生进行设备演练</w:t>
      </w:r>
      <w:r>
        <w:rPr>
          <w:rFonts w:hint="eastAsia"/>
          <w:sz w:val="32"/>
          <w:szCs w:val="32"/>
        </w:rPr>
        <w:t>。考生需准备的设备</w:t>
      </w:r>
      <w:r>
        <w:rPr>
          <w:rFonts w:hint="eastAsia"/>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rPr>
        <w:t>第一机位：一台笔记本（或台式电脑</w:t>
      </w:r>
      <w:r>
        <w:rPr>
          <w:rFonts w:ascii="宋体" w:hAnsi="宋体" w:cs="宋体" w:hint="eastAsia"/>
          <w:color w:val="000000"/>
          <w:sz w:val="32"/>
          <w:szCs w:val="32"/>
        </w:rPr>
        <w:t>+</w:t>
      </w:r>
      <w:r>
        <w:rPr>
          <w:rFonts w:ascii="宋体" w:hAnsi="宋体" w:cs="宋体" w:hint="eastAsia"/>
          <w:color w:val="000000"/>
          <w:sz w:val="32"/>
          <w:szCs w:val="32"/>
        </w:rPr>
        <w:t>外</w:t>
      </w:r>
      <w:r>
        <w:rPr>
          <w:rFonts w:ascii="宋体" w:hAnsi="宋体" w:cs="宋体" w:hint="eastAsia"/>
          <w:color w:val="000000"/>
          <w:sz w:val="32"/>
          <w:szCs w:val="32"/>
        </w:rPr>
        <w:t>接摄像头和外接麦克风），不得使用耳机。</w:t>
      </w:r>
      <w:proofErr w:type="gramStart"/>
      <w:r>
        <w:rPr>
          <w:rFonts w:ascii="宋体" w:hAnsi="宋体" w:cs="宋体" w:hint="eastAsia"/>
          <w:color w:val="000000"/>
          <w:sz w:val="32"/>
          <w:szCs w:val="32"/>
        </w:rPr>
        <w:t>若电脑</w:t>
      </w:r>
      <w:proofErr w:type="gramEnd"/>
      <w:r>
        <w:rPr>
          <w:rFonts w:ascii="宋体" w:hAnsi="宋体" w:cs="宋体" w:hint="eastAsia"/>
          <w:color w:val="000000"/>
          <w:sz w:val="32"/>
          <w:szCs w:val="32"/>
        </w:rPr>
        <w:t>扬声器声音较小，可配置音箱；第二机位：一部智能手机（</w:t>
      </w:r>
      <w:proofErr w:type="gramStart"/>
      <w:r>
        <w:rPr>
          <w:rFonts w:ascii="宋体" w:hAnsi="宋体" w:cs="宋体" w:hint="eastAsia"/>
          <w:color w:val="000000"/>
          <w:sz w:val="32"/>
          <w:szCs w:val="32"/>
        </w:rPr>
        <w:t>安卓系统</w:t>
      </w:r>
      <w:proofErr w:type="gramEnd"/>
      <w:r>
        <w:rPr>
          <w:rFonts w:ascii="宋体" w:hAnsi="宋体" w:cs="宋体" w:hint="eastAsia"/>
          <w:color w:val="000000"/>
          <w:sz w:val="32"/>
          <w:szCs w:val="32"/>
        </w:rPr>
        <w:t>或苹果系统），建议准备手机支架。</w:t>
      </w:r>
    </w:p>
    <w:p w:rsidR="00A97F92" w:rsidRDefault="00152CAB">
      <w:pPr>
        <w:rPr>
          <w:sz w:val="32"/>
          <w:szCs w:val="32"/>
        </w:rPr>
      </w:pPr>
      <w:r>
        <w:rPr>
          <w:rFonts w:hint="eastAsia"/>
          <w:b/>
          <w:bCs/>
          <w:sz w:val="28"/>
          <w:szCs w:val="28"/>
        </w:rPr>
        <w:t>2</w:t>
      </w:r>
      <w:r>
        <w:rPr>
          <w:rFonts w:hint="eastAsia"/>
          <w:b/>
          <w:bCs/>
          <w:sz w:val="28"/>
          <w:szCs w:val="28"/>
        </w:rPr>
        <w:t>．</w:t>
      </w:r>
      <w:r>
        <w:rPr>
          <w:rFonts w:hint="eastAsia"/>
          <w:sz w:val="28"/>
          <w:szCs w:val="28"/>
        </w:rPr>
        <w:t>体检：</w:t>
      </w:r>
      <w:r>
        <w:rPr>
          <w:sz w:val="32"/>
          <w:szCs w:val="32"/>
        </w:rPr>
        <w:t>体检参照教育部、卫生部、中国残联印发的《普通</w:t>
      </w:r>
      <w:r>
        <w:rPr>
          <w:sz w:val="32"/>
          <w:szCs w:val="32"/>
        </w:rPr>
        <w:lastRenderedPageBreak/>
        <w:t>高等学校招生体检工作指导意见》</w:t>
      </w:r>
      <w:r>
        <w:rPr>
          <w:sz w:val="32"/>
          <w:szCs w:val="32"/>
        </w:rPr>
        <w:t>(</w:t>
      </w:r>
      <w:r>
        <w:rPr>
          <w:sz w:val="32"/>
          <w:szCs w:val="32"/>
        </w:rPr>
        <w:t>教学〔</w:t>
      </w:r>
      <w:r>
        <w:rPr>
          <w:sz w:val="32"/>
          <w:szCs w:val="32"/>
        </w:rPr>
        <w:t>2003</w:t>
      </w:r>
      <w:r>
        <w:rPr>
          <w:sz w:val="32"/>
          <w:szCs w:val="32"/>
        </w:rPr>
        <w:t>〕</w:t>
      </w:r>
      <w:r>
        <w:rPr>
          <w:sz w:val="32"/>
          <w:szCs w:val="32"/>
        </w:rPr>
        <w:t>3</w:t>
      </w:r>
      <w:r>
        <w:rPr>
          <w:sz w:val="32"/>
          <w:szCs w:val="32"/>
        </w:rPr>
        <w:t>号</w:t>
      </w:r>
      <w:r>
        <w:rPr>
          <w:sz w:val="32"/>
          <w:szCs w:val="32"/>
        </w:rPr>
        <w:t>)</w:t>
      </w:r>
      <w:r>
        <w:rPr>
          <w:sz w:val="32"/>
          <w:szCs w:val="32"/>
        </w:rPr>
        <w:t>要求，按照《教育部办公厅卫生部办公厅关于普通高等学校招生学生入学身体检查取消乙肝项目检测有关问题的通知》</w:t>
      </w:r>
      <w:r>
        <w:rPr>
          <w:sz w:val="32"/>
          <w:szCs w:val="32"/>
        </w:rPr>
        <w:t>(</w:t>
      </w:r>
      <w:r>
        <w:rPr>
          <w:sz w:val="32"/>
          <w:szCs w:val="32"/>
        </w:rPr>
        <w:t>教学厅〔</w:t>
      </w:r>
      <w:r>
        <w:rPr>
          <w:sz w:val="32"/>
          <w:szCs w:val="32"/>
        </w:rPr>
        <w:t>2010</w:t>
      </w:r>
      <w:r>
        <w:rPr>
          <w:sz w:val="32"/>
          <w:szCs w:val="32"/>
        </w:rPr>
        <w:t>〕</w:t>
      </w:r>
      <w:r>
        <w:rPr>
          <w:sz w:val="32"/>
          <w:szCs w:val="32"/>
        </w:rPr>
        <w:t>2</w:t>
      </w:r>
      <w:r>
        <w:rPr>
          <w:sz w:val="32"/>
          <w:szCs w:val="32"/>
        </w:rPr>
        <w:t>号</w:t>
      </w:r>
      <w:r>
        <w:rPr>
          <w:sz w:val="32"/>
          <w:szCs w:val="32"/>
        </w:rPr>
        <w:t>)</w:t>
      </w:r>
      <w:r>
        <w:rPr>
          <w:sz w:val="32"/>
          <w:szCs w:val="32"/>
        </w:rPr>
        <w:t>规定，考生须在复试名单公布</w:t>
      </w:r>
      <w:r>
        <w:rPr>
          <w:sz w:val="32"/>
          <w:szCs w:val="32"/>
        </w:rPr>
        <w:t>5</w:t>
      </w:r>
      <w:r>
        <w:rPr>
          <w:sz w:val="32"/>
          <w:szCs w:val="32"/>
        </w:rPr>
        <w:t>个工作日内将二</w:t>
      </w:r>
      <w:proofErr w:type="gramStart"/>
      <w:r>
        <w:rPr>
          <w:sz w:val="32"/>
          <w:szCs w:val="32"/>
        </w:rPr>
        <w:t>甲以上</w:t>
      </w:r>
      <w:proofErr w:type="gramEnd"/>
      <w:r>
        <w:rPr>
          <w:sz w:val="32"/>
          <w:szCs w:val="32"/>
        </w:rPr>
        <w:t>医院的体检证明寄送至</w:t>
      </w:r>
      <w:r>
        <w:rPr>
          <w:rFonts w:hint="eastAsia"/>
          <w:sz w:val="32"/>
          <w:szCs w:val="32"/>
        </w:rPr>
        <w:t>人文</w:t>
      </w:r>
      <w:r>
        <w:rPr>
          <w:sz w:val="32"/>
          <w:szCs w:val="32"/>
        </w:rPr>
        <w:t>学院，未体检者或体检结果不合格，不予录取；</w:t>
      </w:r>
    </w:p>
    <w:p w:rsidR="00A97F92" w:rsidRDefault="00152CAB">
      <w:pPr>
        <w:rPr>
          <w:sz w:val="32"/>
          <w:szCs w:val="32"/>
        </w:rPr>
      </w:pPr>
      <w:r>
        <w:rPr>
          <w:rFonts w:hint="eastAsia"/>
          <w:b/>
          <w:sz w:val="28"/>
          <w:szCs w:val="28"/>
        </w:rPr>
        <w:t>3</w:t>
      </w:r>
      <w:r>
        <w:rPr>
          <w:rFonts w:hint="eastAsia"/>
          <w:b/>
          <w:sz w:val="28"/>
          <w:szCs w:val="28"/>
        </w:rPr>
        <w:t>．</w:t>
      </w:r>
      <w:r>
        <w:rPr>
          <w:rFonts w:hint="eastAsia"/>
          <w:sz w:val="32"/>
          <w:szCs w:val="32"/>
        </w:rPr>
        <w:t>复试时间地点</w:t>
      </w:r>
    </w:p>
    <w:p w:rsidR="00A97F92" w:rsidRDefault="00152CAB">
      <w:pPr>
        <w:ind w:firstLineChars="100" w:firstLine="320"/>
        <w:rPr>
          <w:sz w:val="32"/>
          <w:szCs w:val="32"/>
        </w:rPr>
      </w:pPr>
      <w:r>
        <w:rPr>
          <w:rFonts w:hint="eastAsia"/>
          <w:sz w:val="32"/>
          <w:szCs w:val="32"/>
        </w:rPr>
        <w:t>复试时间</w:t>
      </w:r>
      <w:r>
        <w:rPr>
          <w:rFonts w:hint="eastAsia"/>
          <w:sz w:val="32"/>
          <w:szCs w:val="32"/>
        </w:rPr>
        <w:t>：</w:t>
      </w:r>
      <w:r>
        <w:rPr>
          <w:rFonts w:hint="eastAsia"/>
          <w:sz w:val="32"/>
          <w:szCs w:val="32"/>
        </w:rPr>
        <w:t>6</w:t>
      </w:r>
      <w:r>
        <w:rPr>
          <w:rFonts w:hint="eastAsia"/>
          <w:sz w:val="32"/>
          <w:szCs w:val="32"/>
        </w:rPr>
        <w:t>月</w:t>
      </w:r>
      <w:r>
        <w:rPr>
          <w:rFonts w:hint="eastAsia"/>
          <w:sz w:val="32"/>
          <w:szCs w:val="32"/>
        </w:rPr>
        <w:t>30</w:t>
      </w:r>
      <w:r>
        <w:rPr>
          <w:rFonts w:hint="eastAsia"/>
          <w:sz w:val="32"/>
          <w:szCs w:val="32"/>
        </w:rPr>
        <w:t>日上午</w:t>
      </w:r>
      <w:r>
        <w:rPr>
          <w:rFonts w:hint="eastAsia"/>
          <w:sz w:val="32"/>
          <w:szCs w:val="32"/>
        </w:rPr>
        <w:t>8:30</w:t>
      </w:r>
    </w:p>
    <w:p w:rsidR="00A97F92" w:rsidRDefault="001E56D0">
      <w:pPr>
        <w:ind w:firstLineChars="100" w:firstLine="320"/>
        <w:rPr>
          <w:sz w:val="32"/>
          <w:szCs w:val="32"/>
        </w:rPr>
      </w:pPr>
      <w:r>
        <w:rPr>
          <w:rFonts w:hint="eastAsia"/>
          <w:sz w:val="32"/>
          <w:szCs w:val="32"/>
        </w:rPr>
        <w:t>复试</w:t>
      </w:r>
      <w:r w:rsidR="00152CAB">
        <w:rPr>
          <w:rFonts w:hint="eastAsia"/>
          <w:sz w:val="32"/>
          <w:szCs w:val="32"/>
        </w:rPr>
        <w:t>地点</w:t>
      </w:r>
      <w:r w:rsidR="00152CAB">
        <w:rPr>
          <w:rFonts w:hint="eastAsia"/>
          <w:sz w:val="32"/>
          <w:szCs w:val="32"/>
        </w:rPr>
        <w:t>：</w:t>
      </w:r>
      <w:proofErr w:type="gramStart"/>
      <w:r w:rsidR="00152CAB">
        <w:rPr>
          <w:rFonts w:hint="eastAsia"/>
          <w:sz w:val="32"/>
          <w:szCs w:val="32"/>
        </w:rPr>
        <w:t>人文楼</w:t>
      </w:r>
      <w:proofErr w:type="gramEnd"/>
      <w:r w:rsidR="00152CAB">
        <w:rPr>
          <w:rFonts w:hint="eastAsia"/>
          <w:sz w:val="32"/>
          <w:szCs w:val="32"/>
        </w:rPr>
        <w:t>A</w:t>
      </w:r>
      <w:r w:rsidR="00152CAB">
        <w:rPr>
          <w:rFonts w:hint="eastAsia"/>
          <w:sz w:val="32"/>
          <w:szCs w:val="32"/>
        </w:rPr>
        <w:t>249</w:t>
      </w:r>
    </w:p>
    <w:p w:rsidR="00A97F92" w:rsidRDefault="00152CAB">
      <w:pPr>
        <w:ind w:firstLineChars="100" w:firstLine="320"/>
        <w:rPr>
          <w:sz w:val="28"/>
          <w:szCs w:val="28"/>
        </w:rPr>
      </w:pPr>
      <w:r>
        <w:rPr>
          <w:rFonts w:hint="eastAsia"/>
          <w:sz w:val="32"/>
          <w:szCs w:val="32"/>
        </w:rPr>
        <w:t>请参加面试的老师</w:t>
      </w:r>
      <w:r>
        <w:rPr>
          <w:rFonts w:hint="eastAsia"/>
          <w:sz w:val="32"/>
          <w:szCs w:val="32"/>
        </w:rPr>
        <w:t>提前</w:t>
      </w:r>
      <w:r>
        <w:rPr>
          <w:rFonts w:hint="eastAsia"/>
          <w:sz w:val="32"/>
          <w:szCs w:val="32"/>
        </w:rPr>
        <w:t>10</w:t>
      </w:r>
      <w:r>
        <w:rPr>
          <w:rFonts w:hint="eastAsia"/>
          <w:sz w:val="32"/>
          <w:szCs w:val="32"/>
        </w:rPr>
        <w:t>分钟入场。</w:t>
      </w:r>
      <w:r>
        <w:rPr>
          <w:rFonts w:hint="eastAsia"/>
          <w:sz w:val="32"/>
          <w:szCs w:val="32"/>
        </w:rPr>
        <w:t>考生提前</w:t>
      </w:r>
      <w:r>
        <w:rPr>
          <w:rFonts w:hint="eastAsia"/>
          <w:sz w:val="32"/>
          <w:szCs w:val="32"/>
        </w:rPr>
        <w:t>1</w:t>
      </w:r>
      <w:r>
        <w:rPr>
          <w:rFonts w:hint="eastAsia"/>
          <w:sz w:val="32"/>
          <w:szCs w:val="32"/>
        </w:rPr>
        <w:t>0</w:t>
      </w:r>
      <w:r>
        <w:rPr>
          <w:rFonts w:hint="eastAsia"/>
          <w:sz w:val="32"/>
          <w:szCs w:val="32"/>
        </w:rPr>
        <w:t>分钟</w:t>
      </w:r>
      <w:r>
        <w:rPr>
          <w:rFonts w:hint="eastAsia"/>
          <w:sz w:val="32"/>
          <w:szCs w:val="32"/>
        </w:rPr>
        <w:t>做好相关准备。</w:t>
      </w:r>
      <w:r>
        <w:rPr>
          <w:rFonts w:hint="eastAsia"/>
          <w:sz w:val="32"/>
          <w:szCs w:val="32"/>
        </w:rPr>
        <w:t xml:space="preserve">   </w:t>
      </w:r>
      <w:r>
        <w:rPr>
          <w:rFonts w:hint="eastAsia"/>
          <w:sz w:val="28"/>
          <w:szCs w:val="28"/>
        </w:rPr>
        <w:t xml:space="preserve">                        </w:t>
      </w:r>
    </w:p>
    <w:p w:rsidR="00A97F92" w:rsidRDefault="00152CAB">
      <w:pPr>
        <w:rPr>
          <w:sz w:val="28"/>
          <w:szCs w:val="28"/>
        </w:rPr>
      </w:pPr>
      <w:r>
        <w:rPr>
          <w:rFonts w:hint="eastAsia"/>
          <w:sz w:val="28"/>
          <w:szCs w:val="28"/>
        </w:rPr>
        <w:t xml:space="preserve"> </w:t>
      </w:r>
    </w:p>
    <w:p w:rsidR="00A97F92" w:rsidRDefault="00152CAB">
      <w:pPr>
        <w:ind w:firstLineChars="1200" w:firstLine="3840"/>
        <w:rPr>
          <w:sz w:val="32"/>
          <w:szCs w:val="32"/>
        </w:rPr>
      </w:pPr>
      <w:r>
        <w:rPr>
          <w:rFonts w:hint="eastAsia"/>
          <w:sz w:val="32"/>
          <w:szCs w:val="32"/>
        </w:rPr>
        <w:t>南昌大学</w:t>
      </w:r>
      <w:r>
        <w:rPr>
          <w:rFonts w:hint="eastAsia"/>
          <w:sz w:val="32"/>
          <w:szCs w:val="32"/>
        </w:rPr>
        <w:t>人文学院</w:t>
      </w:r>
      <w:r>
        <w:rPr>
          <w:rFonts w:hint="eastAsia"/>
          <w:sz w:val="32"/>
          <w:szCs w:val="32"/>
        </w:rPr>
        <w:t>哲学</w:t>
      </w:r>
      <w:r>
        <w:rPr>
          <w:rFonts w:hint="eastAsia"/>
          <w:sz w:val="32"/>
          <w:szCs w:val="32"/>
        </w:rPr>
        <w:t>系</w:t>
      </w:r>
    </w:p>
    <w:p w:rsidR="00A97F92" w:rsidRDefault="00152CAB">
      <w:pPr>
        <w:ind w:firstLineChars="1300" w:firstLine="4160"/>
        <w:rPr>
          <w:sz w:val="32"/>
          <w:szCs w:val="32"/>
        </w:rPr>
      </w:pPr>
      <w:r>
        <w:rPr>
          <w:rFonts w:hint="eastAsia"/>
          <w:sz w:val="32"/>
          <w:szCs w:val="32"/>
        </w:rPr>
        <w:t xml:space="preserve"> 2020</w:t>
      </w:r>
      <w:r>
        <w:rPr>
          <w:rFonts w:hint="eastAsia"/>
          <w:sz w:val="32"/>
          <w:szCs w:val="32"/>
        </w:rPr>
        <w:t>年</w:t>
      </w:r>
      <w:r>
        <w:rPr>
          <w:rFonts w:hint="eastAsia"/>
          <w:sz w:val="32"/>
          <w:szCs w:val="32"/>
        </w:rPr>
        <w:t>6</w:t>
      </w:r>
      <w:r>
        <w:rPr>
          <w:rFonts w:hint="eastAsia"/>
          <w:sz w:val="32"/>
          <w:szCs w:val="32"/>
        </w:rPr>
        <w:t>月</w:t>
      </w:r>
      <w:r>
        <w:rPr>
          <w:rFonts w:hint="eastAsia"/>
          <w:sz w:val="32"/>
          <w:szCs w:val="32"/>
        </w:rPr>
        <w:t>20</w:t>
      </w:r>
      <w:r>
        <w:rPr>
          <w:rFonts w:hint="eastAsia"/>
          <w:sz w:val="32"/>
          <w:szCs w:val="32"/>
        </w:rPr>
        <w:t>日</w:t>
      </w:r>
    </w:p>
    <w:p w:rsidR="00A97F92" w:rsidRDefault="00A97F92"/>
    <w:sectPr w:rsidR="00A97F92" w:rsidSect="00A97F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AB" w:rsidRDefault="00152CAB" w:rsidP="009A2731">
      <w:r>
        <w:separator/>
      </w:r>
    </w:p>
  </w:endnote>
  <w:endnote w:type="continuationSeparator" w:id="0">
    <w:p w:rsidR="00152CAB" w:rsidRDefault="00152CAB" w:rsidP="009A2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AB" w:rsidRDefault="00152CAB" w:rsidP="009A2731">
      <w:r>
        <w:separator/>
      </w:r>
    </w:p>
  </w:footnote>
  <w:footnote w:type="continuationSeparator" w:id="0">
    <w:p w:rsidR="00152CAB" w:rsidRDefault="00152CAB" w:rsidP="009A2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80"/>
    <w:multiLevelType w:val="multilevel"/>
    <w:tmpl w:val="02A3578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A73"/>
    <w:rsid w:val="00032B5F"/>
    <w:rsid w:val="0006360A"/>
    <w:rsid w:val="000A31BB"/>
    <w:rsid w:val="000E22A6"/>
    <w:rsid w:val="000E72D3"/>
    <w:rsid w:val="000F316D"/>
    <w:rsid w:val="00152CAB"/>
    <w:rsid w:val="00153549"/>
    <w:rsid w:val="00165706"/>
    <w:rsid w:val="001873F3"/>
    <w:rsid w:val="001D4D31"/>
    <w:rsid w:val="001D6E95"/>
    <w:rsid w:val="001E56D0"/>
    <w:rsid w:val="0025296D"/>
    <w:rsid w:val="002B3A2A"/>
    <w:rsid w:val="002E69EC"/>
    <w:rsid w:val="00332234"/>
    <w:rsid w:val="0034290D"/>
    <w:rsid w:val="0037637A"/>
    <w:rsid w:val="003765A8"/>
    <w:rsid w:val="00385488"/>
    <w:rsid w:val="00385B24"/>
    <w:rsid w:val="003E69A5"/>
    <w:rsid w:val="003F0CF7"/>
    <w:rsid w:val="003F3D21"/>
    <w:rsid w:val="004330C8"/>
    <w:rsid w:val="004E4DFC"/>
    <w:rsid w:val="00552AE8"/>
    <w:rsid w:val="005565A3"/>
    <w:rsid w:val="005B11FD"/>
    <w:rsid w:val="005C2890"/>
    <w:rsid w:val="005F1A52"/>
    <w:rsid w:val="00634070"/>
    <w:rsid w:val="00654E9B"/>
    <w:rsid w:val="006A6B26"/>
    <w:rsid w:val="006F35DD"/>
    <w:rsid w:val="00713583"/>
    <w:rsid w:val="007E6D1A"/>
    <w:rsid w:val="007F5DFB"/>
    <w:rsid w:val="008043E6"/>
    <w:rsid w:val="008311C3"/>
    <w:rsid w:val="0083780E"/>
    <w:rsid w:val="008733FC"/>
    <w:rsid w:val="008771B8"/>
    <w:rsid w:val="00884090"/>
    <w:rsid w:val="008C6113"/>
    <w:rsid w:val="00902111"/>
    <w:rsid w:val="009377AC"/>
    <w:rsid w:val="00972443"/>
    <w:rsid w:val="00987DD5"/>
    <w:rsid w:val="009A25F0"/>
    <w:rsid w:val="009A2731"/>
    <w:rsid w:val="00A14A73"/>
    <w:rsid w:val="00A32E09"/>
    <w:rsid w:val="00A97F92"/>
    <w:rsid w:val="00AC1542"/>
    <w:rsid w:val="00AE1CEB"/>
    <w:rsid w:val="00B6123C"/>
    <w:rsid w:val="00C31D1B"/>
    <w:rsid w:val="00C4300D"/>
    <w:rsid w:val="00C7268F"/>
    <w:rsid w:val="00C93762"/>
    <w:rsid w:val="00D475C1"/>
    <w:rsid w:val="00DF0EE0"/>
    <w:rsid w:val="00E503E9"/>
    <w:rsid w:val="00E74FCF"/>
    <w:rsid w:val="00E90D6E"/>
    <w:rsid w:val="00EB7941"/>
    <w:rsid w:val="00F44EAF"/>
    <w:rsid w:val="00F462E4"/>
    <w:rsid w:val="00F55CC4"/>
    <w:rsid w:val="00F83707"/>
    <w:rsid w:val="00FC0B54"/>
    <w:rsid w:val="00FD5194"/>
    <w:rsid w:val="0D792214"/>
    <w:rsid w:val="266F07CD"/>
    <w:rsid w:val="4E5A6478"/>
    <w:rsid w:val="529F5898"/>
    <w:rsid w:val="5ACE7052"/>
    <w:rsid w:val="641058C8"/>
    <w:rsid w:val="674C6A16"/>
    <w:rsid w:val="784E010C"/>
    <w:rsid w:val="7F361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9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97F92"/>
    <w:pPr>
      <w:tabs>
        <w:tab w:val="center" w:pos="4153"/>
        <w:tab w:val="right" w:pos="8306"/>
      </w:tabs>
      <w:snapToGrid w:val="0"/>
      <w:jc w:val="left"/>
    </w:pPr>
    <w:rPr>
      <w:sz w:val="18"/>
      <w:szCs w:val="18"/>
    </w:rPr>
  </w:style>
  <w:style w:type="paragraph" w:styleId="a4">
    <w:name w:val="header"/>
    <w:basedOn w:val="a"/>
    <w:link w:val="Char0"/>
    <w:uiPriority w:val="99"/>
    <w:unhideWhenUsed/>
    <w:rsid w:val="00A97F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97F92"/>
    <w:rPr>
      <w:rFonts w:ascii="Times New Roman" w:eastAsia="宋体" w:hAnsi="Times New Roman" w:cs="Times New Roman"/>
      <w:sz w:val="18"/>
      <w:szCs w:val="18"/>
    </w:rPr>
  </w:style>
  <w:style w:type="character" w:customStyle="1" w:styleId="Char">
    <w:name w:val="页脚 Char"/>
    <w:basedOn w:val="a0"/>
    <w:link w:val="a3"/>
    <w:uiPriority w:val="99"/>
    <w:qFormat/>
    <w:rsid w:val="00A97F92"/>
    <w:rPr>
      <w:rFonts w:ascii="Times New Roman" w:eastAsia="宋体" w:hAnsi="Times New Roman" w:cs="Times New Roman"/>
      <w:sz w:val="18"/>
      <w:szCs w:val="18"/>
    </w:rPr>
  </w:style>
  <w:style w:type="paragraph" w:customStyle="1" w:styleId="Default">
    <w:name w:val="Default"/>
    <w:qFormat/>
    <w:rsid w:val="00A97F92"/>
    <w:pPr>
      <w:widowControl w:val="0"/>
      <w:autoSpaceDE w:val="0"/>
      <w:autoSpaceDN w:val="0"/>
      <w:adjustRightInd w:val="0"/>
    </w:pPr>
    <w:rPr>
      <w:rFonts w:ascii="仿宋" w:hAnsi="仿宋" w:cs="仿宋"/>
      <w:color w:val="000000"/>
      <w:sz w:val="24"/>
      <w:szCs w:val="24"/>
    </w:rPr>
  </w:style>
  <w:style w:type="paragraph" w:styleId="a5">
    <w:name w:val="List Paragraph"/>
    <w:basedOn w:val="a"/>
    <w:uiPriority w:val="34"/>
    <w:qFormat/>
    <w:rsid w:val="00A97F9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198</Words>
  <Characters>1130</Characters>
  <Application>Microsoft Office Word</Application>
  <DocSecurity>0</DocSecurity>
  <Lines>9</Lines>
  <Paragraphs>2</Paragraphs>
  <ScaleCrop>false</ScaleCrop>
  <Company>Hewlett-Packard Company</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jun</dc:creator>
  <cp:lastModifiedBy>潘牡芳</cp:lastModifiedBy>
  <cp:revision>3</cp:revision>
  <dcterms:created xsi:type="dcterms:W3CDTF">2020-06-23T01:41:00Z</dcterms:created>
  <dcterms:modified xsi:type="dcterms:W3CDTF">2020-06-23T02:00:00Z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